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D1" w:rsidRPr="00C55D15" w:rsidRDefault="001A65D1" w:rsidP="001A65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D15">
        <w:rPr>
          <w:rFonts w:ascii="Times New Roman" w:hAnsi="Times New Roman" w:cs="Times New Roman"/>
          <w:b/>
          <w:sz w:val="26"/>
          <w:szCs w:val="26"/>
        </w:rPr>
        <w:t xml:space="preserve">Проверочная работа по теме: «Монархия Габсбургов и Балканы </w:t>
      </w:r>
    </w:p>
    <w:p w:rsidR="001A65D1" w:rsidRPr="00C55D15" w:rsidRDefault="001A65D1" w:rsidP="001A65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D15">
        <w:rPr>
          <w:rFonts w:ascii="Times New Roman" w:hAnsi="Times New Roman" w:cs="Times New Roman"/>
          <w:b/>
          <w:sz w:val="26"/>
          <w:szCs w:val="26"/>
        </w:rPr>
        <w:t>в первой половине XIX века».</w:t>
      </w:r>
    </w:p>
    <w:p w:rsidR="001A65D1" w:rsidRDefault="001A65D1" w:rsidP="001A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Ответь на вопрос.</w:t>
      </w:r>
    </w:p>
    <w:p w:rsidR="00C51DB2" w:rsidRDefault="001A65D1" w:rsidP="001A6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A65D1">
        <w:rPr>
          <w:rFonts w:ascii="Times New Roman" w:hAnsi="Times New Roman" w:cs="Times New Roman"/>
          <w:sz w:val="24"/>
          <w:szCs w:val="24"/>
        </w:rPr>
        <w:t xml:space="preserve">Какое значение в развитии многонациональных государств имеет национальный вопрос? </w:t>
      </w:r>
    </w:p>
    <w:p w:rsidR="001A65D1" w:rsidRPr="001A65D1" w:rsidRDefault="001A65D1" w:rsidP="001A6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65D1">
        <w:rPr>
          <w:rFonts w:ascii="Times New Roman" w:hAnsi="Times New Roman" w:cs="Times New Roman"/>
          <w:sz w:val="24"/>
          <w:szCs w:val="24"/>
        </w:rPr>
        <w:t>В качестве примера рассмотри итальянский вопрос со стороны Пьемонта и со стороны Австрии.</w:t>
      </w:r>
    </w:p>
    <w:p w:rsidR="001A65D1" w:rsidRDefault="001A65D1" w:rsidP="001A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Работа с документом.</w:t>
      </w:r>
    </w:p>
    <w:p w:rsidR="001A65D1" w:rsidRDefault="001A65D1" w:rsidP="001A6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0F9D28" wp14:editId="632B0292">
            <wp:extent cx="5560045" cy="4786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42" cy="479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D1" w:rsidRDefault="001A65D1" w:rsidP="001A6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21204E" wp14:editId="3C8EBDDA">
            <wp:extent cx="5501005" cy="5334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898" cy="5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D1" w:rsidRDefault="001A65D1" w:rsidP="001A6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Тест.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1.</w:t>
      </w:r>
      <w:r w:rsidRPr="001A65D1">
        <w:rPr>
          <w:color w:val="000000" w:themeColor="text1"/>
        </w:rPr>
        <w:t> О наличии пережитков феодализма в Австрии </w:t>
      </w:r>
      <w:r w:rsidRPr="001A65D1">
        <w:rPr>
          <w:rStyle w:val="a4"/>
          <w:color w:val="000000" w:themeColor="text1"/>
          <w:bdr w:val="none" w:sz="0" w:space="0" w:color="auto" w:frame="1"/>
        </w:rPr>
        <w:t>не</w:t>
      </w:r>
      <w:r w:rsidRPr="001A65D1">
        <w:rPr>
          <w:color w:val="000000" w:themeColor="text1"/>
        </w:rPr>
        <w:t> свиде</w:t>
      </w:r>
      <w:r w:rsidRPr="001A65D1">
        <w:rPr>
          <w:color w:val="000000" w:themeColor="text1"/>
        </w:rPr>
        <w:softHyphen/>
        <w:t>тельствует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существование внутренних таможенных пошлин</w:t>
      </w:r>
      <w:r w:rsidRPr="001A65D1">
        <w:rPr>
          <w:color w:val="000000" w:themeColor="text1"/>
        </w:rPr>
        <w:br/>
        <w:t>2) барщина</w:t>
      </w:r>
      <w:r w:rsidRPr="001A65D1">
        <w:rPr>
          <w:color w:val="000000" w:themeColor="text1"/>
        </w:rPr>
        <w:br/>
        <w:t>3) бесправие крестьян</w:t>
      </w:r>
      <w:r w:rsidRPr="001A65D1">
        <w:rPr>
          <w:color w:val="000000" w:themeColor="text1"/>
        </w:rPr>
        <w:br/>
        <w:t>4) развитие фабричного производства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2.</w:t>
      </w:r>
      <w:r w:rsidRPr="001A65D1">
        <w:rPr>
          <w:color w:val="000000" w:themeColor="text1"/>
        </w:rPr>
        <w:t> О политическом бесправии населения Австрии </w:t>
      </w:r>
      <w:r w:rsidRPr="001A65D1">
        <w:rPr>
          <w:rStyle w:val="a4"/>
          <w:color w:val="000000" w:themeColor="text1"/>
          <w:bdr w:val="none" w:sz="0" w:space="0" w:color="auto" w:frame="1"/>
        </w:rPr>
        <w:t>не</w:t>
      </w:r>
      <w:r w:rsidRPr="001A65D1">
        <w:rPr>
          <w:color w:val="000000" w:themeColor="text1"/>
        </w:rPr>
        <w:t> свиде</w:t>
      </w:r>
      <w:r w:rsidRPr="001A65D1">
        <w:rPr>
          <w:color w:val="000000" w:themeColor="text1"/>
        </w:rPr>
        <w:softHyphen/>
        <w:t>тельствует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всеобщее избирательное право</w:t>
      </w:r>
      <w:r w:rsidRPr="001A65D1">
        <w:rPr>
          <w:color w:val="000000" w:themeColor="text1"/>
        </w:rPr>
        <w:br/>
        <w:t>2) запрет литературных публикаций</w:t>
      </w:r>
      <w:r w:rsidRPr="001A65D1">
        <w:rPr>
          <w:color w:val="000000" w:themeColor="text1"/>
        </w:rPr>
        <w:br/>
        <w:t>3) отсутствие прав у народов, населяющих империю</w:t>
      </w:r>
      <w:r w:rsidRPr="001A65D1">
        <w:rPr>
          <w:color w:val="000000" w:themeColor="text1"/>
        </w:rPr>
        <w:br/>
        <w:t>4) огромное влияние церкви на государственное управле</w:t>
      </w:r>
      <w:r w:rsidRPr="001A65D1">
        <w:rPr>
          <w:color w:val="000000" w:themeColor="text1"/>
        </w:rPr>
        <w:softHyphen/>
        <w:t>ние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3.</w:t>
      </w:r>
      <w:r w:rsidRPr="001A65D1">
        <w:rPr>
          <w:color w:val="000000" w:themeColor="text1"/>
        </w:rPr>
        <w:t> Эпоха национального возрождения славянских народов Австрии и Венгрии выразилась в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запрете на все религиозные конфессии, кроме католицизма</w:t>
      </w:r>
      <w:r w:rsidRPr="001A65D1">
        <w:rPr>
          <w:color w:val="000000" w:themeColor="text1"/>
        </w:rPr>
        <w:br/>
        <w:t>2) изучении родного языка в учебных заведениях</w:t>
      </w:r>
      <w:r w:rsidRPr="001A65D1">
        <w:rPr>
          <w:color w:val="000000" w:themeColor="text1"/>
        </w:rPr>
        <w:br/>
        <w:t>3) преподавании в школах Венгрии на немецком языке</w:t>
      </w:r>
      <w:r w:rsidRPr="001A65D1">
        <w:rPr>
          <w:color w:val="000000" w:themeColor="text1"/>
        </w:rPr>
        <w:br/>
        <w:t>4) публикации газет и журналов на немецком языке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4.</w:t>
      </w:r>
      <w:r w:rsidRPr="001A65D1">
        <w:rPr>
          <w:color w:val="000000" w:themeColor="text1"/>
        </w:rPr>
        <w:t xml:space="preserve"> В соответствии с Конституцией 1848 г. в Австрии </w:t>
      </w:r>
      <w:proofErr w:type="gramStart"/>
      <w:r w:rsidRPr="001A65D1">
        <w:rPr>
          <w:color w:val="000000" w:themeColor="text1"/>
        </w:rPr>
        <w:t>вводились(</w:t>
      </w:r>
      <w:proofErr w:type="gramEnd"/>
      <w:r w:rsidRPr="001A65D1">
        <w:rPr>
          <w:color w:val="000000" w:themeColor="text1"/>
        </w:rPr>
        <w:t>-</w:t>
      </w:r>
      <w:proofErr w:type="spellStart"/>
      <w:r w:rsidRPr="001A65D1">
        <w:rPr>
          <w:color w:val="000000" w:themeColor="text1"/>
        </w:rPr>
        <w:t>лся</w:t>
      </w:r>
      <w:proofErr w:type="spellEnd"/>
      <w:r w:rsidRPr="001A65D1">
        <w:rPr>
          <w:color w:val="000000" w:themeColor="text1"/>
        </w:rPr>
        <w:t>, -лось)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демократические свободы</w:t>
      </w:r>
      <w:r w:rsidRPr="001A65D1">
        <w:rPr>
          <w:color w:val="000000" w:themeColor="text1"/>
        </w:rPr>
        <w:br/>
        <w:t>2) избирательные права для женщин</w:t>
      </w:r>
      <w:r w:rsidRPr="001A65D1">
        <w:rPr>
          <w:color w:val="000000" w:themeColor="text1"/>
        </w:rPr>
        <w:br/>
      </w:r>
      <w:r w:rsidRPr="001A65D1">
        <w:rPr>
          <w:color w:val="000000" w:themeColor="text1"/>
        </w:rPr>
        <w:lastRenderedPageBreak/>
        <w:t>3) однопалатный парламент</w:t>
      </w:r>
      <w:r w:rsidRPr="001A65D1">
        <w:rPr>
          <w:color w:val="000000" w:themeColor="text1"/>
        </w:rPr>
        <w:br/>
        <w:t>4) право императора на роспуск парламента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5.</w:t>
      </w:r>
      <w:r w:rsidRPr="001A65D1">
        <w:rPr>
          <w:color w:val="000000" w:themeColor="text1"/>
        </w:rPr>
        <w:t> Восстание в Праге 1848 г.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было подавлено правительственными войсками</w:t>
      </w:r>
      <w:r w:rsidRPr="001A65D1">
        <w:rPr>
          <w:color w:val="000000" w:themeColor="text1"/>
        </w:rPr>
        <w:br/>
        <w:t>2) переросло во всеобщую революцию</w:t>
      </w:r>
      <w:r w:rsidRPr="001A65D1">
        <w:rPr>
          <w:color w:val="000000" w:themeColor="text1"/>
        </w:rPr>
        <w:br/>
        <w:t>3) было подавлено прусскими войсками</w:t>
      </w:r>
      <w:r w:rsidRPr="001A65D1">
        <w:rPr>
          <w:color w:val="000000" w:themeColor="text1"/>
        </w:rPr>
        <w:br/>
        <w:t>4) переросло в движение по всей стране за всеобщее из</w:t>
      </w:r>
      <w:r w:rsidRPr="001A65D1">
        <w:rPr>
          <w:color w:val="000000" w:themeColor="text1"/>
        </w:rPr>
        <w:softHyphen/>
        <w:t>бирательное право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6.</w:t>
      </w:r>
      <w:r w:rsidRPr="001A65D1">
        <w:rPr>
          <w:color w:val="000000" w:themeColor="text1"/>
        </w:rPr>
        <w:t> Спад венгерской революции связан с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малой ее поддержкой среди рабочих и крестьян</w:t>
      </w:r>
      <w:r w:rsidRPr="001A65D1">
        <w:rPr>
          <w:color w:val="000000" w:themeColor="text1"/>
        </w:rPr>
        <w:br/>
        <w:t>2) непопулярностью ее решений среди неавстрийского на</w:t>
      </w:r>
      <w:r w:rsidRPr="001A65D1">
        <w:rPr>
          <w:color w:val="000000" w:themeColor="text1"/>
        </w:rPr>
        <w:softHyphen/>
        <w:t>селения</w:t>
      </w:r>
      <w:r w:rsidRPr="001A65D1">
        <w:rPr>
          <w:color w:val="000000" w:themeColor="text1"/>
        </w:rPr>
        <w:br/>
        <w:t>3) использованием французских войск для ее подавления</w:t>
      </w:r>
      <w:r w:rsidRPr="001A65D1">
        <w:rPr>
          <w:color w:val="000000" w:themeColor="text1"/>
        </w:rPr>
        <w:br/>
        <w:t>4) дарованием политических свобод всем народам Авст</w:t>
      </w:r>
      <w:r w:rsidRPr="001A65D1">
        <w:rPr>
          <w:color w:val="000000" w:themeColor="text1"/>
        </w:rPr>
        <w:softHyphen/>
        <w:t>рийской империи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7.</w:t>
      </w:r>
      <w:r w:rsidRPr="001A65D1">
        <w:rPr>
          <w:color w:val="000000" w:themeColor="text1"/>
        </w:rPr>
        <w:t> Какое положение из перечисленных характерно для поли</w:t>
      </w:r>
      <w:r w:rsidRPr="001A65D1">
        <w:rPr>
          <w:color w:val="000000" w:themeColor="text1"/>
        </w:rPr>
        <w:softHyphen/>
        <w:t>тического устройства Австрийской империи?</w:t>
      </w:r>
    </w:p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color w:val="000000" w:themeColor="text1"/>
        </w:rPr>
        <w:t>1) обязательность конституции Австрии для всей империи</w:t>
      </w:r>
      <w:r w:rsidRPr="001A65D1">
        <w:rPr>
          <w:color w:val="000000" w:themeColor="text1"/>
        </w:rPr>
        <w:br/>
        <w:t>2) наличие трех общих министерств: военного, финансов и иностранных дел</w:t>
      </w:r>
      <w:r w:rsidRPr="001A65D1">
        <w:rPr>
          <w:color w:val="000000" w:themeColor="text1"/>
        </w:rPr>
        <w:br/>
        <w:t>3) существование только австрийского парламента</w:t>
      </w:r>
      <w:r w:rsidRPr="001A65D1">
        <w:rPr>
          <w:color w:val="000000" w:themeColor="text1"/>
        </w:rPr>
        <w:br/>
        <w:t>4) сохранение таможенных пошлин</w:t>
      </w:r>
    </w:p>
    <w:p w:rsid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A65D1">
        <w:rPr>
          <w:rStyle w:val="a4"/>
          <w:color w:val="000000" w:themeColor="text1"/>
          <w:bdr w:val="none" w:sz="0" w:space="0" w:color="auto" w:frame="1"/>
        </w:rPr>
        <w:t>8.</w:t>
      </w:r>
      <w:r w:rsidRPr="001A65D1">
        <w:rPr>
          <w:color w:val="000000" w:themeColor="text1"/>
        </w:rPr>
        <w:t> Установите соответствие между событиями и датами истории Австрийской империи.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1A65D1" w:rsidTr="00475DCE">
        <w:tc>
          <w:tcPr>
            <w:tcW w:w="5528" w:type="dxa"/>
          </w:tcPr>
          <w:p w:rsidR="001A65D1" w:rsidRDefault="001A65D1" w:rsidP="001A65D1">
            <w:pPr>
              <w:pStyle w:val="podzagolovok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A65D1">
              <w:rPr>
                <w:color w:val="000000" w:themeColor="text1"/>
              </w:rPr>
              <w:t>События</w:t>
            </w:r>
          </w:p>
        </w:tc>
        <w:tc>
          <w:tcPr>
            <w:tcW w:w="3969" w:type="dxa"/>
          </w:tcPr>
          <w:p w:rsidR="001A65D1" w:rsidRDefault="001A65D1" w:rsidP="001A65D1">
            <w:pPr>
              <w:pStyle w:val="podzagolovok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A65D1">
              <w:rPr>
                <w:color w:val="000000" w:themeColor="text1"/>
              </w:rPr>
              <w:t>Даты</w:t>
            </w:r>
          </w:p>
        </w:tc>
      </w:tr>
      <w:tr w:rsidR="001A65D1" w:rsidTr="00475DCE">
        <w:tc>
          <w:tcPr>
            <w:tcW w:w="5528" w:type="dxa"/>
          </w:tcPr>
          <w:p w:rsidR="001A65D1" w:rsidRDefault="00475DCE" w:rsidP="00475DC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Н</w:t>
            </w:r>
            <w:r w:rsidR="001A65D1" w:rsidRPr="001A65D1">
              <w:rPr>
                <w:color w:val="000000" w:themeColor="text1"/>
              </w:rPr>
              <w:t>ачало революционных выступлений в Вене</w:t>
            </w:r>
            <w:r>
              <w:rPr>
                <w:color w:val="000000" w:themeColor="text1"/>
              </w:rPr>
              <w:br/>
              <w:t>Б) Революция в Венгрии</w:t>
            </w:r>
            <w:r w:rsidR="001A65D1" w:rsidRPr="001A65D1">
              <w:rPr>
                <w:color w:val="000000" w:themeColor="text1"/>
              </w:rPr>
              <w:br/>
              <w:t>В) создание Австро-Венгрии</w:t>
            </w:r>
            <w:r w:rsidR="001A65D1" w:rsidRPr="001A65D1">
              <w:rPr>
                <w:color w:val="000000" w:themeColor="text1"/>
              </w:rPr>
              <w:br/>
              <w:t xml:space="preserve">Г) </w:t>
            </w:r>
            <w:r>
              <w:rPr>
                <w:color w:val="000000" w:themeColor="text1"/>
              </w:rPr>
              <w:t>Провозглашение Австрийской империи</w:t>
            </w:r>
          </w:p>
        </w:tc>
        <w:tc>
          <w:tcPr>
            <w:tcW w:w="3969" w:type="dxa"/>
          </w:tcPr>
          <w:p w:rsidR="001A65D1" w:rsidRPr="001A65D1" w:rsidRDefault="00475DCE" w:rsidP="001A65D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55555"/>
                <w:sz w:val="26"/>
                <w:szCs w:val="26"/>
              </w:rPr>
            </w:pPr>
            <w:r>
              <w:rPr>
                <w:color w:val="000000" w:themeColor="text1"/>
              </w:rPr>
              <w:t>1) 13 марта</w:t>
            </w:r>
            <w:r w:rsidR="001A65D1" w:rsidRPr="001A65D1">
              <w:rPr>
                <w:color w:val="000000" w:themeColor="text1"/>
              </w:rPr>
              <w:t xml:space="preserve"> 1848 г.</w:t>
            </w:r>
            <w:r>
              <w:rPr>
                <w:color w:val="000000" w:themeColor="text1"/>
              </w:rPr>
              <w:br/>
              <w:t>2) 15 марта</w:t>
            </w:r>
            <w:r w:rsidR="001A65D1" w:rsidRPr="001A65D1">
              <w:rPr>
                <w:color w:val="000000" w:themeColor="text1"/>
              </w:rPr>
              <w:t xml:space="preserve"> 1848 г.</w:t>
            </w:r>
            <w:r w:rsidR="001A65D1" w:rsidRPr="001A65D1">
              <w:rPr>
                <w:color w:val="000000" w:themeColor="text1"/>
              </w:rPr>
              <w:br/>
              <w:t>3) 1867 г.</w:t>
            </w:r>
            <w:r>
              <w:rPr>
                <w:color w:val="000000" w:themeColor="text1"/>
              </w:rPr>
              <w:br/>
              <w:t>4) 1804 г.</w:t>
            </w:r>
          </w:p>
        </w:tc>
      </w:tr>
    </w:tbl>
    <w:p w:rsidR="001A65D1" w:rsidRPr="001A65D1" w:rsidRDefault="001A65D1" w:rsidP="001A6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sectPr w:rsidR="001A65D1" w:rsidRPr="001A65D1" w:rsidSect="001A65D1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6"/>
    <w:rsid w:val="001A65D1"/>
    <w:rsid w:val="002F3A68"/>
    <w:rsid w:val="00475DCE"/>
    <w:rsid w:val="009E4BC6"/>
    <w:rsid w:val="00C51DB2"/>
    <w:rsid w:val="00C55D15"/>
    <w:rsid w:val="00D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89AF-BAAD-47F9-911F-9AE0268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5D1"/>
    <w:rPr>
      <w:b/>
      <w:bCs/>
    </w:rPr>
  </w:style>
  <w:style w:type="paragraph" w:customStyle="1" w:styleId="podzagolovok">
    <w:name w:val="podzagolovok"/>
    <w:basedOn w:val="a"/>
    <w:rsid w:val="001A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5D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37</cp:lastModifiedBy>
  <cp:revision>2</cp:revision>
  <cp:lastPrinted>2019-12-18T13:25:00Z</cp:lastPrinted>
  <dcterms:created xsi:type="dcterms:W3CDTF">2021-04-22T13:39:00Z</dcterms:created>
  <dcterms:modified xsi:type="dcterms:W3CDTF">2021-04-22T13:39:00Z</dcterms:modified>
</cp:coreProperties>
</file>